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12F42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C12F42" w:rsidRDefault="00CE279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12F42" w:rsidRDefault="00C12F4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12F42" w:rsidRDefault="00CE279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12F42" w:rsidRDefault="00CE279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изменения в </w:t>
      </w:r>
      <w:r w:rsidRPr="007B1375">
        <w:rPr>
          <w:rFonts w:ascii="PT Astra Serif" w:hAnsi="PT Astra Serif"/>
          <w:sz w:val="28"/>
          <w:szCs w:val="28"/>
        </w:rPr>
        <w:t xml:space="preserve">приказ Комитета государственного финансового контроля Томской области от 30.08.2023 № 1 </w:t>
      </w: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E27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C12F42" w:rsidRDefault="00CE27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CE279B" w:rsidRPr="00BF4ED3" w:rsidRDefault="00CE279B" w:rsidP="00CE279B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7B1375">
        <w:rPr>
          <w:rFonts w:ascii="PT Astra Serif" w:hAnsi="PT Astra Serif"/>
          <w:sz w:val="28"/>
          <w:szCs w:val="28"/>
          <w:lang w:eastAsia="ru-RU"/>
        </w:rPr>
        <w:t xml:space="preserve">Внести в приказ </w:t>
      </w:r>
      <w:r w:rsidRPr="007B1375">
        <w:rPr>
          <w:rFonts w:ascii="PT Astra Serif" w:hAnsi="PT Astra Serif"/>
          <w:sz w:val="28"/>
          <w:szCs w:val="28"/>
        </w:rPr>
        <w:t>Комитета государственного финансового контроля Томской области от 30.08.2023 № 1 «</w:t>
      </w:r>
      <w:r w:rsidRPr="007B1375">
        <w:rPr>
          <w:rFonts w:ascii="PT Astra Serif" w:hAnsi="PT Astra Serif"/>
          <w:sz w:val="28"/>
          <w:szCs w:val="28"/>
          <w:lang w:eastAsia="ru-RU"/>
        </w:rPr>
        <w:t xml:space="preserve">Об утверждении Порядка принятия Комитетом государственного финансового контроля Томской области решений </w:t>
      </w:r>
      <w:r w:rsidRPr="007B1375">
        <w:rPr>
          <w:rFonts w:ascii="PT Astra Serif" w:hAnsi="PT Astra Serif"/>
          <w:sz w:val="28"/>
          <w:szCs w:val="28"/>
          <w:lang w:eastAsia="ru-RU"/>
        </w:rPr>
        <w:br/>
        <w:t xml:space="preserve">о признании безнадежной к взысканию задолженности по платежам </w:t>
      </w:r>
      <w:r>
        <w:rPr>
          <w:rFonts w:ascii="PT Astra Serif" w:hAnsi="PT Astra Serif"/>
          <w:sz w:val="28"/>
          <w:szCs w:val="28"/>
          <w:lang w:eastAsia="ru-RU"/>
        </w:rPr>
        <w:br/>
      </w:r>
      <w:r w:rsidRPr="007B1375">
        <w:rPr>
          <w:rFonts w:ascii="PT Astra Serif" w:hAnsi="PT Astra Serif"/>
          <w:sz w:val="28"/>
          <w:szCs w:val="28"/>
          <w:lang w:eastAsia="ru-RU"/>
        </w:rPr>
        <w:t>в областной бюджет»</w:t>
      </w:r>
      <w:r w:rsidRPr="007B1375">
        <w:rPr>
          <w:rFonts w:ascii="PT Astra Serif" w:hAnsi="PT Astra Serif" w:cs="Arial"/>
          <w:color w:val="000000"/>
          <w:sz w:val="28"/>
          <w:szCs w:val="28"/>
        </w:rPr>
        <w:t xml:space="preserve"> (Официальный интернет-портал правовой информации</w:t>
      </w:r>
      <w:r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Pr="007B1375">
        <w:rPr>
          <w:rFonts w:ascii="PT Astra Serif" w:hAnsi="PT Astra Serif" w:cs="Arial"/>
          <w:color w:val="000000"/>
          <w:sz w:val="28"/>
          <w:szCs w:val="28"/>
        </w:rPr>
        <w:t>(www.pravo.gov.ru), 04.09.2023, № 7001202309040002)</w:t>
      </w:r>
      <w:r w:rsidRPr="007B1375">
        <w:rPr>
          <w:rFonts w:ascii="PT Astra Serif" w:hAnsi="PT Astra Serif"/>
          <w:sz w:val="28"/>
          <w:szCs w:val="28"/>
          <w:lang w:eastAsia="ru-RU"/>
        </w:rPr>
        <w:t xml:space="preserve"> изменение, изложив </w:t>
      </w:r>
      <w:r>
        <w:rPr>
          <w:rFonts w:ascii="PT Astra Serif" w:hAnsi="PT Astra Serif"/>
          <w:sz w:val="28"/>
          <w:szCs w:val="28"/>
          <w:lang w:eastAsia="ru-RU"/>
        </w:rPr>
        <w:br/>
      </w:r>
      <w:r w:rsidRPr="007B1375">
        <w:rPr>
          <w:rFonts w:ascii="PT Astra Serif" w:hAnsi="PT Astra Serif"/>
          <w:sz w:val="28"/>
          <w:szCs w:val="28"/>
          <w:lang w:eastAsia="ru-RU"/>
        </w:rPr>
        <w:t>пункт 3 Порядк</w:t>
      </w:r>
      <w:r>
        <w:rPr>
          <w:rFonts w:ascii="PT Astra Serif" w:hAnsi="PT Astra Serif"/>
          <w:sz w:val="28"/>
          <w:szCs w:val="28"/>
          <w:lang w:eastAsia="ru-RU"/>
        </w:rPr>
        <w:t>а</w:t>
      </w:r>
      <w:r w:rsidRPr="007B1375">
        <w:rPr>
          <w:rFonts w:ascii="PT Astra Serif" w:hAnsi="PT Astra Serif"/>
          <w:sz w:val="28"/>
          <w:szCs w:val="28"/>
          <w:lang w:eastAsia="ru-RU"/>
        </w:rPr>
        <w:t xml:space="preserve"> принятия Комитетом государственного финансового контроля Томской области решений о признании безнадежной</w:t>
      </w:r>
      <w:proofErr w:type="gramEnd"/>
      <w:r w:rsidRPr="007B1375">
        <w:rPr>
          <w:rFonts w:ascii="PT Astra Serif" w:hAnsi="PT Astra Serif"/>
          <w:sz w:val="28"/>
          <w:szCs w:val="28"/>
          <w:lang w:eastAsia="ru-RU"/>
        </w:rPr>
        <w:t xml:space="preserve"> к взысканию задолженности по платежам в областной бюджет,</w:t>
      </w:r>
      <w:r>
        <w:rPr>
          <w:rFonts w:ascii="PT Astra Serif" w:hAnsi="PT Astra Serif"/>
          <w:sz w:val="28"/>
          <w:szCs w:val="28"/>
          <w:lang w:eastAsia="ru-RU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  <w:lang w:eastAsia="ru-RU"/>
        </w:rPr>
        <w:t>утвержденного</w:t>
      </w:r>
      <w:proofErr w:type="gramEnd"/>
      <w:r w:rsidRPr="007B1375">
        <w:rPr>
          <w:rFonts w:ascii="PT Astra Serif" w:hAnsi="PT Astra Serif"/>
          <w:sz w:val="28"/>
          <w:szCs w:val="28"/>
          <w:lang w:eastAsia="ru-RU"/>
        </w:rPr>
        <w:t xml:space="preserve"> указанным приказом</w:t>
      </w:r>
      <w:r>
        <w:rPr>
          <w:rFonts w:ascii="PT Astra Serif" w:hAnsi="PT Astra Serif"/>
          <w:sz w:val="28"/>
          <w:szCs w:val="28"/>
          <w:lang w:eastAsia="ru-RU"/>
        </w:rPr>
        <w:t xml:space="preserve">, в </w:t>
      </w:r>
      <w:r w:rsidRPr="00BF4ED3">
        <w:rPr>
          <w:rFonts w:ascii="PT Astra Serif" w:hAnsi="PT Astra Serif"/>
          <w:sz w:val="28"/>
          <w:szCs w:val="28"/>
          <w:lang w:eastAsia="ru-RU"/>
        </w:rPr>
        <w:t>следующей редакции</w:t>
      </w:r>
      <w:r>
        <w:rPr>
          <w:rFonts w:ascii="PT Astra Serif" w:hAnsi="PT Astra Serif"/>
          <w:sz w:val="28"/>
          <w:szCs w:val="28"/>
          <w:lang w:eastAsia="ru-RU"/>
        </w:rPr>
        <w:t>:</w:t>
      </w:r>
    </w:p>
    <w:p w:rsidR="00CE279B" w:rsidRPr="00C05641" w:rsidRDefault="00CE279B" w:rsidP="00CE279B">
      <w:pPr>
        <w:pStyle w:val="a7"/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E1254">
        <w:rPr>
          <w:rFonts w:ascii="PT Astra Serif" w:hAnsi="PT Astra Serif"/>
          <w:sz w:val="28"/>
          <w:szCs w:val="28"/>
          <w:lang w:eastAsia="ru-RU"/>
        </w:rPr>
        <w:t>«</w:t>
      </w:r>
      <w:r>
        <w:rPr>
          <w:rFonts w:ascii="PT Astra Serif" w:hAnsi="PT Astra Serif"/>
          <w:sz w:val="28"/>
          <w:szCs w:val="28"/>
          <w:lang w:eastAsia="ru-RU"/>
        </w:rPr>
        <w:t>3</w:t>
      </w:r>
      <w:r w:rsidRPr="005E1254">
        <w:rPr>
          <w:rFonts w:ascii="PT Astra Serif" w:hAnsi="PT Astra Serif"/>
          <w:sz w:val="28"/>
          <w:szCs w:val="28"/>
          <w:lang w:eastAsia="ru-RU"/>
        </w:rPr>
        <w:t>.</w:t>
      </w:r>
      <w:r w:rsidRPr="007B1375">
        <w:rPr>
          <w:rFonts w:ascii="PT Astra Serif" w:hAnsi="PT Astra Serif"/>
          <w:sz w:val="28"/>
          <w:szCs w:val="28"/>
        </w:rPr>
        <w:t xml:space="preserve"> </w:t>
      </w:r>
      <w:r w:rsidRPr="00C05641">
        <w:rPr>
          <w:rFonts w:ascii="PT Astra Serif" w:hAnsi="PT Astra Serif"/>
          <w:sz w:val="28"/>
          <w:szCs w:val="28"/>
          <w:lang w:eastAsia="ru-RU"/>
        </w:rPr>
        <w:t xml:space="preserve">Наличие оснований </w:t>
      </w:r>
      <w:proofErr w:type="gramStart"/>
      <w:r w:rsidRPr="00C05641">
        <w:rPr>
          <w:rFonts w:ascii="PT Astra Serif" w:hAnsi="PT Astra Serif"/>
          <w:sz w:val="28"/>
          <w:szCs w:val="28"/>
          <w:lang w:eastAsia="ru-RU"/>
        </w:rPr>
        <w:t>для принятия Комитетом решений о признании безнадежной к взысканию задолженности по платежам в областной бюджет</w:t>
      </w:r>
      <w:proofErr w:type="gramEnd"/>
      <w:r w:rsidRPr="00C05641">
        <w:rPr>
          <w:rFonts w:ascii="PT Astra Serif" w:hAnsi="PT Astra Serif"/>
          <w:sz w:val="28"/>
          <w:szCs w:val="28"/>
          <w:lang w:eastAsia="ru-RU"/>
        </w:rPr>
        <w:t xml:space="preserve">  подтверждают следующие документы:</w:t>
      </w:r>
    </w:p>
    <w:p w:rsidR="00CE279B" w:rsidRDefault="00CE279B" w:rsidP="00CE279B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справка</w:t>
      </w:r>
      <w:r w:rsidRPr="00C666A7">
        <w:rPr>
          <w:rFonts w:ascii="PT Astra Serif" w:hAnsi="PT Astra Serif"/>
          <w:sz w:val="28"/>
          <w:szCs w:val="28"/>
          <w:lang w:eastAsia="ru-RU"/>
        </w:rPr>
        <w:t xml:space="preserve"> Комитета об учитываемых суммах задолженности по уплате платежей в областной бюджет; </w:t>
      </w:r>
    </w:p>
    <w:p w:rsidR="00CE279B" w:rsidRPr="007B1375" w:rsidRDefault="00CE279B" w:rsidP="00CE279B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7B1375">
        <w:rPr>
          <w:rFonts w:ascii="PT Astra Serif" w:hAnsi="PT Astra Serif"/>
          <w:sz w:val="28"/>
          <w:szCs w:val="28"/>
          <w:lang w:eastAsia="ru-RU"/>
        </w:rPr>
        <w:t xml:space="preserve">справка Комитета о принятых мерах по обеспечению взыскания задолженности по платежам в областной бюджет, </w:t>
      </w:r>
      <w:r w:rsidRPr="007B1375">
        <w:rPr>
          <w:rFonts w:ascii="PT Astra Serif" w:hAnsi="PT Astra Serif" w:cs="PT Astra Serif"/>
          <w:sz w:val="28"/>
          <w:szCs w:val="28"/>
        </w:rPr>
        <w:t xml:space="preserve">предусмотренных регламентом </w:t>
      </w:r>
      <w:proofErr w:type="gramStart"/>
      <w:r w:rsidRPr="007B1375">
        <w:rPr>
          <w:rFonts w:ascii="PT Astra Serif" w:hAnsi="PT Astra Serif" w:cs="PT Astra Serif"/>
          <w:sz w:val="28"/>
          <w:szCs w:val="28"/>
        </w:rPr>
        <w:t>реализации полномочий администратора доходов бюджета</w:t>
      </w:r>
      <w:proofErr w:type="gramEnd"/>
      <w:r w:rsidRPr="007B1375">
        <w:rPr>
          <w:rFonts w:ascii="PT Astra Serif" w:hAnsi="PT Astra Serif" w:cs="PT Astra Serif"/>
          <w:sz w:val="28"/>
          <w:szCs w:val="28"/>
        </w:rPr>
        <w:t xml:space="preserve"> по взысканию дебиторской задолженности по платежам в бюджет, пеням </w:t>
      </w:r>
      <w:r>
        <w:rPr>
          <w:rFonts w:ascii="PT Astra Serif" w:hAnsi="PT Astra Serif" w:cs="PT Astra Serif"/>
          <w:sz w:val="28"/>
          <w:szCs w:val="28"/>
        </w:rPr>
        <w:br/>
      </w:r>
      <w:r w:rsidRPr="007B1375">
        <w:rPr>
          <w:rFonts w:ascii="PT Astra Serif" w:hAnsi="PT Astra Serif" w:cs="PT Astra Serif"/>
          <w:sz w:val="28"/>
          <w:szCs w:val="28"/>
        </w:rPr>
        <w:t>и штрафам по ним, установленным в соответствии со статьей 160</w:t>
      </w:r>
      <w:r w:rsidRPr="007B1375">
        <w:rPr>
          <w:rFonts w:ascii="PT Astra Serif" w:hAnsi="PT Astra Serif" w:cs="PT Astra Serif"/>
          <w:sz w:val="28"/>
          <w:szCs w:val="28"/>
          <w:vertAlign w:val="superscript"/>
        </w:rPr>
        <w:t>1</w:t>
      </w:r>
      <w:r w:rsidRPr="007B1375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</w:t>
      </w:r>
      <w:r w:rsidRPr="007B1375">
        <w:rPr>
          <w:rFonts w:ascii="PT Astra Serif" w:hAnsi="PT Astra Serif"/>
          <w:sz w:val="28"/>
          <w:szCs w:val="28"/>
          <w:lang w:eastAsia="ru-RU"/>
        </w:rPr>
        <w:t xml:space="preserve">; </w:t>
      </w:r>
    </w:p>
    <w:p w:rsidR="00CE279B" w:rsidRPr="00C666A7" w:rsidRDefault="00CE279B" w:rsidP="00CE279B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666A7">
        <w:rPr>
          <w:rFonts w:ascii="PT Astra Serif" w:hAnsi="PT Astra Serif"/>
          <w:sz w:val="28"/>
          <w:szCs w:val="28"/>
          <w:lang w:eastAsia="ru-RU"/>
        </w:rPr>
        <w:t xml:space="preserve">документы, подтверждающие случаи признания безнадежной </w:t>
      </w:r>
      <w:r w:rsidRPr="00C666A7">
        <w:rPr>
          <w:rFonts w:ascii="PT Astra Serif" w:hAnsi="PT Astra Serif"/>
          <w:sz w:val="28"/>
          <w:szCs w:val="28"/>
          <w:lang w:eastAsia="ru-RU"/>
        </w:rPr>
        <w:br/>
        <w:t xml:space="preserve">к взысканию задолженности по платежам в областной бюджет, в том числе: </w:t>
      </w:r>
    </w:p>
    <w:p w:rsidR="00CE279B" w:rsidRPr="0068655C" w:rsidRDefault="00CE279B" w:rsidP="00CE279B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8655C">
        <w:rPr>
          <w:rFonts w:ascii="PT Astra Serif" w:hAnsi="PT Astra Serif"/>
          <w:sz w:val="28"/>
          <w:szCs w:val="28"/>
        </w:rPr>
        <w:t xml:space="preserve">документ, свидетельствующий о смерти физического лица </w:t>
      </w:r>
      <w:r>
        <w:rPr>
          <w:rFonts w:ascii="PT Astra Serif" w:hAnsi="PT Astra Serif"/>
          <w:sz w:val="28"/>
          <w:szCs w:val="28"/>
        </w:rPr>
        <w:t>–</w:t>
      </w:r>
      <w:r w:rsidRPr="0068655C">
        <w:rPr>
          <w:rFonts w:ascii="PT Astra Serif" w:hAnsi="PT Astra Serif"/>
          <w:sz w:val="28"/>
          <w:szCs w:val="28"/>
        </w:rPr>
        <w:t xml:space="preserve"> плательщика платежей в бюджет или подтверждающий факт объявления его умершим; </w:t>
      </w:r>
      <w:proofErr w:type="gramEnd"/>
    </w:p>
    <w:p w:rsidR="00CE279B" w:rsidRPr="0068655C" w:rsidRDefault="00CE279B" w:rsidP="00CE279B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8655C">
        <w:rPr>
          <w:rFonts w:ascii="PT Astra Serif" w:hAnsi="PT Astra Serif"/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</w:t>
      </w:r>
      <w:r>
        <w:rPr>
          <w:rFonts w:ascii="PT Astra Serif" w:hAnsi="PT Astra Serif"/>
          <w:sz w:val="28"/>
          <w:szCs w:val="28"/>
        </w:rPr>
        <w:t>–</w:t>
      </w:r>
      <w:r w:rsidRPr="0068655C">
        <w:rPr>
          <w:rFonts w:ascii="PT Astra Serif" w:hAnsi="PT Astra Serif"/>
          <w:sz w:val="28"/>
          <w:szCs w:val="28"/>
        </w:rPr>
        <w:t xml:space="preserve"> плательщика платежей в бюджет, являвшегося индивидуальным предпринимателем, а также документ, </w:t>
      </w:r>
      <w:r w:rsidRPr="0068655C">
        <w:rPr>
          <w:rFonts w:ascii="PT Astra Serif" w:hAnsi="PT Astra Serif"/>
          <w:sz w:val="28"/>
          <w:szCs w:val="28"/>
        </w:rPr>
        <w:lastRenderedPageBreak/>
        <w:t xml:space="preserve">содержащий сведения из Единого государственного реестра индивидуальных предпринимателей о прекращении физическим лицом </w:t>
      </w:r>
      <w:r>
        <w:rPr>
          <w:rFonts w:ascii="PT Astra Serif" w:hAnsi="PT Astra Serif"/>
          <w:sz w:val="28"/>
          <w:szCs w:val="28"/>
        </w:rPr>
        <w:t>–</w:t>
      </w:r>
      <w:r w:rsidRPr="0068655C">
        <w:rPr>
          <w:rFonts w:ascii="PT Astra Serif" w:hAnsi="PT Astra Serif"/>
          <w:sz w:val="28"/>
          <w:szCs w:val="28"/>
        </w:rPr>
        <w:t xml:space="preserve">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 </w:t>
      </w:r>
      <w:proofErr w:type="gramEnd"/>
    </w:p>
    <w:p w:rsidR="00CE279B" w:rsidRPr="0068655C" w:rsidRDefault="00CE279B" w:rsidP="00CE279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8655C">
        <w:rPr>
          <w:rFonts w:ascii="PT Astra Serif" w:hAnsi="PT Astra Serif"/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</w:t>
      </w:r>
      <w:r>
        <w:rPr>
          <w:rFonts w:ascii="PT Astra Serif" w:hAnsi="PT Astra Serif"/>
          <w:sz w:val="28"/>
          <w:szCs w:val="28"/>
        </w:rPr>
        <w:t>–</w:t>
      </w:r>
      <w:r w:rsidRPr="0068655C">
        <w:rPr>
          <w:rFonts w:ascii="PT Astra Serif" w:hAnsi="PT Astra Serif"/>
          <w:sz w:val="28"/>
          <w:szCs w:val="28"/>
        </w:rPr>
        <w:t xml:space="preserve"> плательщика платежей в бюджет; </w:t>
      </w:r>
    </w:p>
    <w:p w:rsidR="00CE279B" w:rsidRPr="0068655C" w:rsidRDefault="00CE279B" w:rsidP="00CE279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8655C">
        <w:rPr>
          <w:rFonts w:ascii="PT Astra Serif" w:hAnsi="PT Astra Serif"/>
          <w:sz w:val="28"/>
          <w:szCs w:val="28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</w:t>
      </w:r>
      <w:r>
        <w:rPr>
          <w:rFonts w:ascii="PT Astra Serif" w:hAnsi="PT Astra Serif"/>
          <w:sz w:val="28"/>
          <w:szCs w:val="28"/>
        </w:rPr>
        <w:t>–</w:t>
      </w:r>
      <w:r w:rsidRPr="0068655C">
        <w:rPr>
          <w:rFonts w:ascii="PT Astra Serif" w:hAnsi="PT Astra Serif"/>
          <w:sz w:val="28"/>
          <w:szCs w:val="28"/>
        </w:rPr>
        <w:t xml:space="preserve"> плательщика платежей в бюджет; </w:t>
      </w:r>
    </w:p>
    <w:p w:rsidR="00CE279B" w:rsidRPr="0068655C" w:rsidRDefault="00CE279B" w:rsidP="00CE279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8655C">
        <w:rPr>
          <w:rFonts w:ascii="PT Astra Serif" w:hAnsi="PT Astra Serif"/>
          <w:sz w:val="28"/>
          <w:szCs w:val="28"/>
        </w:rPr>
        <w:t xml:space="preserve">документ, содержащий сведения из Единого государственного реестра юридических лиц об исключении юридического лица </w:t>
      </w:r>
      <w:r>
        <w:rPr>
          <w:rFonts w:ascii="PT Astra Serif" w:hAnsi="PT Astra Serif"/>
          <w:sz w:val="28"/>
          <w:szCs w:val="28"/>
        </w:rPr>
        <w:t>–</w:t>
      </w:r>
      <w:r w:rsidRPr="0068655C">
        <w:rPr>
          <w:rFonts w:ascii="PT Astra Serif" w:hAnsi="PT Astra Serif"/>
          <w:sz w:val="28"/>
          <w:szCs w:val="28"/>
        </w:rPr>
        <w:t xml:space="preserve"> плательщика платежей </w:t>
      </w:r>
      <w:r>
        <w:rPr>
          <w:rFonts w:ascii="PT Astra Serif" w:hAnsi="PT Astra Serif"/>
          <w:sz w:val="28"/>
          <w:szCs w:val="28"/>
        </w:rPr>
        <w:br/>
      </w:r>
      <w:r w:rsidRPr="0068655C">
        <w:rPr>
          <w:rFonts w:ascii="PT Astra Serif" w:hAnsi="PT Astra Serif"/>
          <w:sz w:val="28"/>
          <w:szCs w:val="28"/>
        </w:rPr>
        <w:t xml:space="preserve">в бюджет из указанного реестра по решению регистрирующего органа; </w:t>
      </w:r>
    </w:p>
    <w:p w:rsidR="00CE279B" w:rsidRDefault="00CE279B" w:rsidP="00CE279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акт об амнистии или акт помилования в отношении осужденных </w:t>
      </w:r>
      <w:r>
        <w:rPr>
          <w:rFonts w:ascii="PT Astra Serif" w:hAnsi="PT Astra Serif" w:cs="PT Astra Serif"/>
          <w:sz w:val="28"/>
          <w:szCs w:val="28"/>
        </w:rPr>
        <w:br/>
        <w:t xml:space="preserve">к наказанию в виде штрафа или судебный акт, в соответствии с которым Комитет утрачивает возможность взыскания задолженности по платежам </w:t>
      </w:r>
      <w:r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>в бюджет, в том числе в связи с истечением установленного срока ее взыскания;</w:t>
      </w:r>
    </w:p>
    <w:p w:rsidR="00CE279B" w:rsidRPr="0068655C" w:rsidRDefault="00CE279B" w:rsidP="00CE279B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основанию, предусмотренному </w:t>
      </w:r>
      <w:r w:rsidRPr="005E1254">
        <w:rPr>
          <w:rFonts w:ascii="PT Astra Serif" w:hAnsi="PT Astra Serif"/>
          <w:sz w:val="28"/>
          <w:szCs w:val="28"/>
        </w:rPr>
        <w:t>пунктом 3 или 4 части 1 статьи 46 Федерального закона от 2 октября 2007 года № 229-ФЗ «Об исполнительном производстве»</w:t>
      </w:r>
      <w:r>
        <w:rPr>
          <w:rFonts w:ascii="PT Astra Serif" w:hAnsi="PT Astra Serif" w:cs="PT Astra Serif"/>
          <w:sz w:val="28"/>
          <w:szCs w:val="28"/>
        </w:rPr>
        <w:t>;</w:t>
      </w:r>
      <w:r w:rsidRPr="0068655C">
        <w:rPr>
          <w:rFonts w:ascii="PT Astra Serif" w:hAnsi="PT Astra Serif"/>
          <w:sz w:val="28"/>
          <w:szCs w:val="28"/>
        </w:rPr>
        <w:t xml:space="preserve"> </w:t>
      </w:r>
    </w:p>
    <w:p w:rsidR="00CE279B" w:rsidRPr="0068655C" w:rsidRDefault="00CE279B" w:rsidP="00CE279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8655C">
        <w:rPr>
          <w:rFonts w:ascii="PT Astra Serif" w:hAnsi="PT Astra Serif"/>
          <w:sz w:val="28"/>
          <w:szCs w:val="28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</w:t>
      </w:r>
      <w:r>
        <w:rPr>
          <w:rFonts w:ascii="PT Astra Serif" w:hAnsi="PT Astra Serif"/>
          <w:sz w:val="28"/>
          <w:szCs w:val="28"/>
        </w:rPr>
        <w:br/>
      </w:r>
      <w:r w:rsidRPr="0068655C">
        <w:rPr>
          <w:rFonts w:ascii="PT Astra Serif" w:hAnsi="PT Astra Serif"/>
          <w:sz w:val="28"/>
          <w:szCs w:val="28"/>
        </w:rPr>
        <w:t xml:space="preserve">о банкротстве в связи с отсутствием средств, достаточных для возмещения судебных расходов на проведение процедур, применяемых в деле </w:t>
      </w:r>
      <w:r>
        <w:rPr>
          <w:rFonts w:ascii="PT Astra Serif" w:hAnsi="PT Astra Serif"/>
          <w:sz w:val="28"/>
          <w:szCs w:val="28"/>
        </w:rPr>
        <w:br/>
      </w:r>
      <w:r w:rsidRPr="0068655C">
        <w:rPr>
          <w:rFonts w:ascii="PT Astra Serif" w:hAnsi="PT Astra Serif"/>
          <w:sz w:val="28"/>
          <w:szCs w:val="28"/>
        </w:rPr>
        <w:t xml:space="preserve">о банкротстве; </w:t>
      </w:r>
    </w:p>
    <w:p w:rsidR="00CE279B" w:rsidRDefault="00CE279B" w:rsidP="00CE279B">
      <w:pPr>
        <w:pStyle w:val="a7"/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68655C">
        <w:rPr>
          <w:rFonts w:ascii="PT Astra Serif" w:hAnsi="PT Astra Serif"/>
          <w:sz w:val="28"/>
          <w:szCs w:val="28"/>
          <w:lang w:eastAsia="ru-RU"/>
        </w:rPr>
        <w:t>постановление о прекращении исполнения постановления о назначении административного наказания</w:t>
      </w:r>
      <w:r>
        <w:rPr>
          <w:rFonts w:ascii="PT Astra Serif" w:hAnsi="PT Astra Serif"/>
          <w:sz w:val="28"/>
          <w:szCs w:val="28"/>
          <w:lang w:eastAsia="ru-RU"/>
        </w:rPr>
        <w:t>;</w:t>
      </w:r>
    </w:p>
    <w:p w:rsidR="00CE279B" w:rsidRPr="007B1375" w:rsidRDefault="00CE279B" w:rsidP="00CE279B">
      <w:pPr>
        <w:pStyle w:val="a7"/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</w:rPr>
        <w:t xml:space="preserve">документ, содержащий сведения из Единого федерального реестра сведений о </w:t>
      </w:r>
      <w:proofErr w:type="gramStart"/>
      <w:r>
        <w:rPr>
          <w:rFonts w:ascii="PT Astra Serif" w:hAnsi="PT Astra Serif" w:cs="PT Astra Serif"/>
          <w:sz w:val="28"/>
          <w:szCs w:val="28"/>
        </w:rPr>
        <w:t>банкротстве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о завершении процедуры внесудебного банкротства гражданина.».</w:t>
      </w:r>
    </w:p>
    <w:p w:rsidR="00CE279B" w:rsidRPr="005E1254" w:rsidRDefault="00CE279B" w:rsidP="00CE279B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Настоящий приказ вступает в силу со дня его официального опубликования.</w:t>
      </w:r>
    </w:p>
    <w:p w:rsidR="00C12F42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C12F42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12F4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CE279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CE279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CE279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О.В. Саурская</w:t>
            </w:r>
          </w:p>
        </w:tc>
      </w:tr>
    </w:tbl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279B" w:rsidRDefault="00CE27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279B" w:rsidRDefault="00CE27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3" w:name="_GoBack"/>
      <w:bookmarkEnd w:id="3"/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2F42" w:rsidRDefault="00CE279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>Антонова А.С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C12F42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42" w:rsidRDefault="00CE279B">
      <w:r>
        <w:separator/>
      </w:r>
    </w:p>
  </w:endnote>
  <w:endnote w:type="continuationSeparator" w:id="0">
    <w:p w:rsidR="00C12F42" w:rsidRDefault="00CE2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42" w:rsidRDefault="00CE279B">
      <w:r>
        <w:separator/>
      </w:r>
    </w:p>
  </w:footnote>
  <w:footnote w:type="continuationSeparator" w:id="0">
    <w:p w:rsidR="00C12F42" w:rsidRDefault="00CE2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Default="00CE279B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Default="00CE279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12F42" w:rsidRDefault="00CE279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государственного финансового контроля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12F42" w:rsidRDefault="00CE279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41591"/>
    <w:multiLevelType w:val="hybridMultilevel"/>
    <w:tmpl w:val="92903284"/>
    <w:lvl w:ilvl="0" w:tplc="525299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0A02F3"/>
    <w:multiLevelType w:val="hybridMultilevel"/>
    <w:tmpl w:val="A14A38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F42"/>
    <w:rsid w:val="004E7B54"/>
    <w:rsid w:val="00C12F42"/>
    <w:rsid w:val="00CE279B"/>
    <w:rsid w:val="00FE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Анастасия Сергеевна Антонова</cp:lastModifiedBy>
  <cp:revision>3</cp:revision>
  <dcterms:created xsi:type="dcterms:W3CDTF">2024-10-29T10:32:00Z</dcterms:created>
  <dcterms:modified xsi:type="dcterms:W3CDTF">2024-10-29T10:34:00Z</dcterms:modified>
</cp:coreProperties>
</file>