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FFD" w:rsidRDefault="00D71FFD" w:rsidP="00D71FFD">
      <w:pPr>
        <w:pStyle w:val="a3"/>
        <w:spacing w:before="0" w:beforeAutospacing="0" w:after="0" w:afterAutospacing="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Отчет по закупкам товаров, работ, услуг проведенных</w:t>
      </w:r>
    </w:p>
    <w:p w:rsidR="00D71FFD" w:rsidRDefault="00D71FFD" w:rsidP="00D71FFD">
      <w:pPr>
        <w:pStyle w:val="a3"/>
        <w:spacing w:before="0" w:beforeAutospacing="0" w:after="0" w:afterAutospacing="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Комитетом государственного финансового контроля Томской области </w:t>
      </w:r>
    </w:p>
    <w:p w:rsidR="00D71FFD" w:rsidRDefault="00D71FFD" w:rsidP="00D71FFD">
      <w:pPr>
        <w:pStyle w:val="a3"/>
        <w:spacing w:before="0" w:beforeAutospacing="0" w:after="0" w:afterAutospacing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за 1 полугодие 2020 года</w:t>
      </w:r>
    </w:p>
    <w:p w:rsidR="00D71FFD" w:rsidRDefault="00D71FFD" w:rsidP="00D71FFD">
      <w:pPr>
        <w:pStyle w:val="a3"/>
        <w:spacing w:before="0" w:beforeAutospacing="0" w:after="0" w:afterAutospacing="0"/>
        <w:jc w:val="center"/>
        <w:rPr>
          <w:rFonts w:ascii="PT Astra Serif" w:hAnsi="PT Astra Serif"/>
          <w:sz w:val="28"/>
          <w:szCs w:val="28"/>
        </w:rPr>
      </w:pPr>
    </w:p>
    <w:p w:rsidR="00D71FFD" w:rsidRDefault="00D71FFD" w:rsidP="00D71FFD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Комитетом государственного финансового контроля Томской области в соответствии с утвержденным план-графиком размещения заказов на поставку товаров, работ, услуг для обеспечения государственных и муниципальных нужд на 2020 год, размещены закупки товаров, работ, услуг в единой информационной системе за счет средств областного бюджета на общую сумму 1 594 600,00 руб., из них за 1 полугодие 2020 года:</w:t>
      </w:r>
      <w:proofErr w:type="gramEnd"/>
    </w:p>
    <w:p w:rsidR="00D71FFD" w:rsidRDefault="00D71FFD" w:rsidP="00D71FFD">
      <w:pPr>
        <w:pStyle w:val="a3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размещена 1 закупка проводимая способом электронного аукциона, по итогам которого заключен государственный контракт на общую сумму 127 820,00 руб.;</w:t>
      </w:r>
    </w:p>
    <w:p w:rsidR="001E1A68" w:rsidRPr="00E94B63" w:rsidRDefault="00E94B63" w:rsidP="00D71FFD">
      <w:pPr>
        <w:pStyle w:val="a3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заключен</w:t>
      </w:r>
      <w:r>
        <w:rPr>
          <w:rFonts w:ascii="PT Astra Serif" w:hAnsi="PT Astra Serif"/>
          <w:sz w:val="28"/>
          <w:szCs w:val="28"/>
        </w:rPr>
        <w:t xml:space="preserve"> 31 контракт на общую сумму 903 372,46 руб. </w:t>
      </w:r>
      <w:r>
        <w:rPr>
          <w:rFonts w:ascii="PT Astra Serif" w:hAnsi="PT Astra Serif"/>
          <w:sz w:val="28"/>
          <w:szCs w:val="28"/>
        </w:rPr>
        <w:br/>
      </w:r>
      <w:bookmarkStart w:id="0" w:name="_GoBack"/>
      <w:bookmarkEnd w:id="0"/>
      <w:r w:rsidR="00D71FFD">
        <w:rPr>
          <w:rFonts w:ascii="PT Astra Serif" w:hAnsi="PT Astra Serif"/>
          <w:sz w:val="28"/>
          <w:szCs w:val="28"/>
        </w:rPr>
        <w:t>согласно п. 4 ч. 1 ст. 93 Федерального закона "О контрактной системе в сфере закупок товаров, работ, услуг для обеспечения государственных и муниципаль</w:t>
      </w:r>
      <w:r>
        <w:rPr>
          <w:rFonts w:ascii="PT Astra Serif" w:hAnsi="PT Astra Serif"/>
          <w:sz w:val="28"/>
          <w:szCs w:val="28"/>
        </w:rPr>
        <w:t xml:space="preserve">ных нужд" от 05.04.2013 № 44-ФЗ, </w:t>
      </w:r>
      <w:r w:rsidR="00D71FFD">
        <w:rPr>
          <w:rFonts w:ascii="PT Astra Serif" w:hAnsi="PT Astra Serif"/>
          <w:sz w:val="28"/>
          <w:szCs w:val="28"/>
        </w:rPr>
        <w:t xml:space="preserve">в том числе 3 закупки осуществлены через </w:t>
      </w:r>
      <w:r>
        <w:rPr>
          <w:rFonts w:ascii="PT Astra Serif" w:hAnsi="PT Astra Serif"/>
          <w:sz w:val="28"/>
          <w:szCs w:val="28"/>
        </w:rPr>
        <w:t>«электронный магазин» на сумму 22 530,54 руб.</w:t>
      </w:r>
    </w:p>
    <w:sectPr w:rsidR="001E1A68" w:rsidRPr="00E94B63" w:rsidSect="0048794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99448F"/>
    <w:multiLevelType w:val="hybridMultilevel"/>
    <w:tmpl w:val="5A96B4B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8CC"/>
    <w:rsid w:val="001E1A68"/>
    <w:rsid w:val="00212962"/>
    <w:rsid w:val="002C026C"/>
    <w:rsid w:val="00405CE9"/>
    <w:rsid w:val="00487940"/>
    <w:rsid w:val="007828CC"/>
    <w:rsid w:val="00827C37"/>
    <w:rsid w:val="00887CB1"/>
    <w:rsid w:val="008F2772"/>
    <w:rsid w:val="00926176"/>
    <w:rsid w:val="00D71FFD"/>
    <w:rsid w:val="00E94B63"/>
    <w:rsid w:val="00F57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879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71E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79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879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71E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79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Евгеньевна Лебедева</dc:creator>
  <cp:lastModifiedBy>Уварова Светлана Владимировна</cp:lastModifiedBy>
  <cp:revision>5</cp:revision>
  <dcterms:created xsi:type="dcterms:W3CDTF">2020-09-08T04:07:00Z</dcterms:created>
  <dcterms:modified xsi:type="dcterms:W3CDTF">2020-10-07T08:32:00Z</dcterms:modified>
</cp:coreProperties>
</file>