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3089" w:rsidRPr="0039085C" w:rsidRDefault="00A6028F" w:rsidP="00B463C3">
      <w:pPr>
        <w:jc w:val="both"/>
        <w:rPr>
          <w:rFonts w:ascii="PT Astra Serif" w:hAnsi="PT Astra Serif" w:cs="Times New Roman"/>
          <w:sz w:val="28"/>
          <w:szCs w:val="28"/>
        </w:rPr>
      </w:pPr>
      <w:r w:rsidRPr="0039085C">
        <w:rPr>
          <w:rFonts w:ascii="PT Astra Serif" w:hAnsi="PT Astra Serif" w:cs="Times New Roman"/>
          <w:sz w:val="28"/>
          <w:szCs w:val="28"/>
        </w:rPr>
        <w:t>В 202</w:t>
      </w:r>
      <w:r w:rsidR="00467EF1">
        <w:rPr>
          <w:rFonts w:ascii="PT Astra Serif" w:hAnsi="PT Astra Serif" w:cs="Times New Roman"/>
          <w:sz w:val="28"/>
          <w:szCs w:val="28"/>
        </w:rPr>
        <w:t>5</w:t>
      </w:r>
      <w:r w:rsidR="00B463C3" w:rsidRPr="0039085C">
        <w:rPr>
          <w:rFonts w:ascii="PT Astra Serif" w:hAnsi="PT Astra Serif" w:cs="Times New Roman"/>
          <w:sz w:val="28"/>
          <w:szCs w:val="28"/>
        </w:rPr>
        <w:t xml:space="preserve"> году заключения на нормативные правовые акты </w:t>
      </w:r>
      <w:r w:rsidR="00B61CE2" w:rsidRPr="0039085C">
        <w:rPr>
          <w:rFonts w:ascii="PT Astra Serif" w:hAnsi="PT Astra Serif" w:cs="Times New Roman"/>
          <w:sz w:val="28"/>
          <w:szCs w:val="28"/>
        </w:rPr>
        <w:t>Комитета государственного финансового контроля</w:t>
      </w:r>
      <w:r w:rsidR="00B463C3" w:rsidRPr="0039085C">
        <w:rPr>
          <w:rFonts w:ascii="PT Astra Serif" w:hAnsi="PT Astra Serif" w:cs="Times New Roman"/>
          <w:sz w:val="28"/>
          <w:szCs w:val="28"/>
        </w:rPr>
        <w:t xml:space="preserve"> Томской области и их проекты от нез</w:t>
      </w:r>
      <w:r w:rsidR="0039085C">
        <w:rPr>
          <w:rFonts w:ascii="PT Astra Serif" w:hAnsi="PT Astra Serif" w:cs="Times New Roman"/>
          <w:sz w:val="28"/>
          <w:szCs w:val="28"/>
        </w:rPr>
        <w:t>ависимых эксп</w:t>
      </w:r>
      <w:bookmarkStart w:id="0" w:name="_GoBack"/>
      <w:bookmarkEnd w:id="0"/>
      <w:r w:rsidR="0039085C">
        <w:rPr>
          <w:rFonts w:ascii="PT Astra Serif" w:hAnsi="PT Astra Serif" w:cs="Times New Roman"/>
          <w:sz w:val="28"/>
          <w:szCs w:val="28"/>
        </w:rPr>
        <w:t>ертов не поступали.</w:t>
      </w:r>
    </w:p>
    <w:sectPr w:rsidR="004C3089" w:rsidRPr="0039085C" w:rsidSect="00CE35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089"/>
    <w:rsid w:val="00081C4C"/>
    <w:rsid w:val="001F7F02"/>
    <w:rsid w:val="00213466"/>
    <w:rsid w:val="00365323"/>
    <w:rsid w:val="0039085C"/>
    <w:rsid w:val="003A5535"/>
    <w:rsid w:val="00467EF1"/>
    <w:rsid w:val="0049097C"/>
    <w:rsid w:val="004C3089"/>
    <w:rsid w:val="004F6807"/>
    <w:rsid w:val="00587DC7"/>
    <w:rsid w:val="005C1F3C"/>
    <w:rsid w:val="005C72D7"/>
    <w:rsid w:val="008B5089"/>
    <w:rsid w:val="009B5B24"/>
    <w:rsid w:val="00A6028F"/>
    <w:rsid w:val="00AF2C0B"/>
    <w:rsid w:val="00B17D04"/>
    <w:rsid w:val="00B2137B"/>
    <w:rsid w:val="00B463C3"/>
    <w:rsid w:val="00B61CE2"/>
    <w:rsid w:val="00CC0D23"/>
    <w:rsid w:val="00CE3588"/>
    <w:rsid w:val="00CE3D4C"/>
    <w:rsid w:val="00DB1500"/>
    <w:rsid w:val="00E23A71"/>
    <w:rsid w:val="00E461F6"/>
    <w:rsid w:val="00E97C9B"/>
    <w:rsid w:val="00FE7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MFC</Company>
  <LinksUpToDate>false</LinksUpToDate>
  <CharactersWithSpaces>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anosova</dc:creator>
  <cp:lastModifiedBy>Анастасия Сергеевна Антонова</cp:lastModifiedBy>
  <cp:revision>3</cp:revision>
  <dcterms:created xsi:type="dcterms:W3CDTF">2025-12-19T03:13:00Z</dcterms:created>
  <dcterms:modified xsi:type="dcterms:W3CDTF">2025-12-19T03:13:00Z</dcterms:modified>
</cp:coreProperties>
</file>